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3A" w:rsidRDefault="004A013A" w:rsidP="004A01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1543050" cy="11144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3A" w:rsidRDefault="004A013A" w:rsidP="004A01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13A" w:rsidRDefault="004A013A" w:rsidP="004A013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Integruota sveikos gyvensenos –anglų kalbos pamoka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Visit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>
        <w:rPr>
          <w:rFonts w:ascii="Times New Roman" w:hAnsi="Times New Roman" w:cs="Times New Roman"/>
          <w:sz w:val="24"/>
          <w:szCs w:val="24"/>
        </w:rPr>
        <w:t>?“</w:t>
      </w:r>
    </w:p>
    <w:p w:rsidR="004A013A" w:rsidRDefault="004A013A" w:rsidP="004A01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Lentelstinklelis"/>
        <w:tblW w:w="10065" w:type="dxa"/>
        <w:tblInd w:w="-85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Organizatoriai, dalyviai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ganizatoriai:</w:t>
            </w:r>
          </w:p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Lepešova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anglų  kalbos mokytoja metodininkė</w:t>
            </w:r>
          </w:p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visuomenės sveikatos specialistė</w:t>
            </w:r>
          </w:p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Dalyviai:</w:t>
            </w:r>
          </w:p>
          <w:p w:rsidR="004A013A" w:rsidRDefault="004A013A" w:rsidP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 klasių mokiniai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STEAM tikslas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A" w:rsidRDefault="004A013A" w:rsidP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mokinius su ligų simptomais, būtinumu lankytis pas gydytoją, taikyti tinkamą temos žodyną.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programų, veiklos pritaikymas: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integruotas mokymas; STEAM temos ir kompetencijos,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kontekstualizuotas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turinys.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Integruotas mokymas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Mokymo metodai, mokymas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personalizuotas mokymas; probleminis mokymas; tyrinėjimu grįstas ugdymas.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Probleminis mokymas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Vertinimas: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formuojamasis,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užtikrinantis tęstinumą, individualizuotas pažangos vertinimas, STEAM kompetencijų pažymėjimas.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Formuojamasis vertinimas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Ryšiai, bendradarbiavimas: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universitetais, tyrimų centrais – VGTU, KTU, VU, Gyvybės mokslų centras, socialiniai partneriai su kitomis mokyklomis ir (arba) švietimo platformomis, su pramonės įmonėmis, su tėvais, su vietos bendruomene, su mokytojais.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mokytojų ir specialistų bendradarbiavimas kuriant ir realizuojant integruoto ugdymo programą.</w:t>
            </w:r>
          </w:p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STEAM aplinka: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kabinetas,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laboratorijos, kilnojamosios laboratorijos, virtualios laboratorijos, mokymosi aplinkos, edukacinės erdvės mokykloje ir už jos ribų, metodinė ir mokomoji medžiaga, priemonės.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mokymosi aplinka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Sklaida: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STEAM svetainė, STEM platforma, pranešimas, viešas pristatymas.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svetainė, informacinė žinutė mokyklos svetainėje.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įsivertinimas, refleksija, paroda, viešas pristatymas, tiriamojo darbo pristatymas darbas, brandos darbo gynimas, ataskaita, filmas, skaidrės ir kt.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 w:rsidP="003B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 (kaip įgytos žinios bus taikomos kasdieniame gyvenime</w:t>
            </w:r>
            <w:r w:rsidR="003B1D4A">
              <w:rPr>
                <w:rFonts w:ascii="Times New Roman" w:hAnsi="Times New Roman" w:cs="Times New Roman"/>
                <w:sz w:val="24"/>
                <w:szCs w:val="24"/>
              </w:rPr>
              <w:t xml:space="preserve"> esant </w:t>
            </w:r>
            <w:proofErr w:type="spellStart"/>
            <w:r w:rsidR="003B1D4A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3B1D4A">
              <w:rPr>
                <w:rFonts w:ascii="Times New Roman" w:hAnsi="Times New Roman" w:cs="Times New Roman"/>
                <w:sz w:val="24"/>
                <w:szCs w:val="24"/>
              </w:rPr>
              <w:t xml:space="preserve"> ar kitos ligos požymiams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A013A" w:rsidTr="004A013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Komentarai: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A" w:rsidRDefault="004A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AB" w:rsidRDefault="00E938AB"/>
    <w:sectPr w:rsidR="00E938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9"/>
    <w:rsid w:val="003B1D4A"/>
    <w:rsid w:val="004A013A"/>
    <w:rsid w:val="009E3BE9"/>
    <w:rsid w:val="00AA459C"/>
    <w:rsid w:val="00E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9604-E354-4F0F-82B6-FB4D323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013A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A0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0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Mokytojas</cp:lastModifiedBy>
  <cp:revision>4</cp:revision>
  <dcterms:created xsi:type="dcterms:W3CDTF">2021-06-28T07:08:00Z</dcterms:created>
  <dcterms:modified xsi:type="dcterms:W3CDTF">2021-06-29T05:36:00Z</dcterms:modified>
</cp:coreProperties>
</file>